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05D3" w14:textId="67DFC1E5" w:rsidR="00A8072B" w:rsidRPr="005C0E34" w:rsidRDefault="00A8072B" w:rsidP="002243E8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5C0E34">
        <w:rPr>
          <w:rFonts w:asciiTheme="minorHAnsi" w:hAnsiTheme="minorHAnsi" w:cstheme="minorHAnsi"/>
          <w:sz w:val="24"/>
          <w:szCs w:val="24"/>
        </w:rPr>
        <w:t>Communication de la Municipalité au Conseil communal</w:t>
      </w:r>
      <w:r w:rsidR="002243E8" w:rsidRPr="005C0E34">
        <w:rPr>
          <w:rFonts w:asciiTheme="minorHAnsi" w:hAnsiTheme="minorHAnsi" w:cstheme="minorHAnsi"/>
          <w:sz w:val="24"/>
          <w:szCs w:val="24"/>
        </w:rPr>
        <w:br/>
      </w:r>
      <w:r w:rsidRPr="00772627">
        <w:rPr>
          <w:rFonts w:asciiTheme="minorHAnsi" w:hAnsiTheme="minorHAnsi" w:cstheme="minorHAnsi"/>
          <w:sz w:val="24"/>
          <w:szCs w:val="24"/>
        </w:rPr>
        <w:t xml:space="preserve">du </w:t>
      </w:r>
      <w:r w:rsidR="00D25793">
        <w:rPr>
          <w:rFonts w:asciiTheme="minorHAnsi" w:hAnsiTheme="minorHAnsi" w:cstheme="minorHAnsi"/>
          <w:sz w:val="24"/>
          <w:szCs w:val="24"/>
        </w:rPr>
        <w:t>23 juin</w:t>
      </w:r>
      <w:r w:rsidR="002160C9" w:rsidRPr="00772627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1EC44453" w14:textId="77777777" w:rsidR="00A8072B" w:rsidRPr="005C0E34" w:rsidRDefault="00A8072B">
      <w:pPr>
        <w:rPr>
          <w:rFonts w:asciiTheme="minorHAnsi" w:hAnsiTheme="minorHAnsi" w:cstheme="minorHAnsi"/>
          <w:szCs w:val="24"/>
        </w:rPr>
      </w:pPr>
    </w:p>
    <w:p w14:paraId="7A3BBC58" w14:textId="2B446AFC" w:rsidR="000F3078" w:rsidRDefault="000F3078">
      <w:pPr>
        <w:rPr>
          <w:rFonts w:asciiTheme="minorHAnsi" w:hAnsiTheme="minorHAnsi" w:cstheme="minorHAnsi"/>
          <w:szCs w:val="24"/>
        </w:rPr>
      </w:pPr>
    </w:p>
    <w:p w14:paraId="7AC9168B" w14:textId="77777777" w:rsidR="009C54F9" w:rsidRPr="005C0E34" w:rsidRDefault="009C54F9">
      <w:pPr>
        <w:rPr>
          <w:rFonts w:asciiTheme="minorHAnsi" w:hAnsiTheme="minorHAnsi" w:cstheme="minorHAnsi"/>
          <w:szCs w:val="24"/>
        </w:rPr>
      </w:pPr>
    </w:p>
    <w:p w14:paraId="60B57D12" w14:textId="744A79FF" w:rsidR="00A8072B" w:rsidRPr="005C0E34" w:rsidRDefault="00A8072B">
      <w:pPr>
        <w:pStyle w:val="Titre1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</w:rPr>
        <w:t>Communication n</w:t>
      </w:r>
      <w:r w:rsidR="005C0E34">
        <w:rPr>
          <w:rFonts w:asciiTheme="minorHAnsi" w:hAnsiTheme="minorHAnsi" w:cstheme="minorHAnsi"/>
          <w:szCs w:val="24"/>
        </w:rPr>
        <w:t>°</w:t>
      </w:r>
      <w:r w:rsidRPr="005C0E34">
        <w:rPr>
          <w:rFonts w:asciiTheme="minorHAnsi" w:hAnsiTheme="minorHAnsi" w:cstheme="minorHAnsi"/>
          <w:szCs w:val="24"/>
        </w:rPr>
        <w:t xml:space="preserve"> </w:t>
      </w:r>
      <w:r w:rsidR="007E3401">
        <w:rPr>
          <w:rFonts w:asciiTheme="minorHAnsi" w:hAnsiTheme="minorHAnsi" w:cstheme="minorHAnsi"/>
          <w:szCs w:val="24"/>
        </w:rPr>
        <w:t>2</w:t>
      </w:r>
      <w:r w:rsidR="002C766A">
        <w:rPr>
          <w:rFonts w:asciiTheme="minorHAnsi" w:hAnsiTheme="minorHAnsi" w:cstheme="minorHAnsi"/>
          <w:szCs w:val="24"/>
        </w:rPr>
        <w:t>3</w:t>
      </w:r>
      <w:r w:rsidR="00424B4B" w:rsidRPr="00772627">
        <w:rPr>
          <w:rFonts w:asciiTheme="minorHAnsi" w:hAnsiTheme="minorHAnsi" w:cstheme="minorHAnsi"/>
          <w:szCs w:val="24"/>
        </w:rPr>
        <w:t>/</w:t>
      </w:r>
      <w:r w:rsidR="002160C9" w:rsidRPr="00772627">
        <w:rPr>
          <w:rFonts w:asciiTheme="minorHAnsi" w:hAnsiTheme="minorHAnsi" w:cstheme="minorHAnsi"/>
          <w:szCs w:val="24"/>
        </w:rPr>
        <w:t>0</w:t>
      </w:r>
      <w:r w:rsidR="00D25793">
        <w:rPr>
          <w:rFonts w:asciiTheme="minorHAnsi" w:hAnsiTheme="minorHAnsi" w:cstheme="minorHAnsi"/>
          <w:szCs w:val="24"/>
        </w:rPr>
        <w:t>6</w:t>
      </w:r>
      <w:r w:rsidR="00AD0053" w:rsidRPr="00772627">
        <w:rPr>
          <w:rFonts w:asciiTheme="minorHAnsi" w:hAnsiTheme="minorHAnsi" w:cstheme="minorHAnsi"/>
          <w:szCs w:val="24"/>
        </w:rPr>
        <w:t>.</w:t>
      </w:r>
      <w:r w:rsidR="006673F1" w:rsidRPr="00772627">
        <w:rPr>
          <w:rFonts w:asciiTheme="minorHAnsi" w:hAnsiTheme="minorHAnsi" w:cstheme="minorHAnsi"/>
          <w:szCs w:val="24"/>
        </w:rPr>
        <w:t>20</w:t>
      </w:r>
      <w:r w:rsidR="00D52933" w:rsidRPr="00772627">
        <w:rPr>
          <w:rFonts w:asciiTheme="minorHAnsi" w:hAnsiTheme="minorHAnsi" w:cstheme="minorHAnsi"/>
          <w:szCs w:val="24"/>
        </w:rPr>
        <w:t>2</w:t>
      </w:r>
      <w:r w:rsidR="002160C9" w:rsidRPr="00772627">
        <w:rPr>
          <w:rFonts w:asciiTheme="minorHAnsi" w:hAnsiTheme="minorHAnsi" w:cstheme="minorHAnsi"/>
          <w:szCs w:val="24"/>
        </w:rPr>
        <w:t>1</w:t>
      </w:r>
    </w:p>
    <w:p w14:paraId="41CE8F7D" w14:textId="2C637D9C" w:rsidR="005D1B42" w:rsidRDefault="005D1B42">
      <w:pPr>
        <w:rPr>
          <w:rFonts w:asciiTheme="minorHAnsi" w:hAnsiTheme="minorHAnsi" w:cstheme="minorHAnsi"/>
          <w:szCs w:val="24"/>
        </w:rPr>
      </w:pPr>
    </w:p>
    <w:p w14:paraId="556EB358" w14:textId="77777777" w:rsidR="00772627" w:rsidRPr="005C0E34" w:rsidRDefault="00772627">
      <w:pPr>
        <w:rPr>
          <w:rFonts w:asciiTheme="minorHAnsi" w:hAnsiTheme="minorHAnsi" w:cstheme="minorHAnsi"/>
          <w:szCs w:val="24"/>
        </w:rPr>
      </w:pPr>
    </w:p>
    <w:p w14:paraId="27CACB54" w14:textId="0EA18DB6" w:rsidR="00A8072B" w:rsidRPr="001606B5" w:rsidRDefault="00A8072B" w:rsidP="0094554F">
      <w:pPr>
        <w:ind w:left="1134" w:hanging="1134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  <w:u w:val="single"/>
        </w:rPr>
        <w:t>Objet</w:t>
      </w:r>
      <w:r w:rsidRPr="005C0E34">
        <w:rPr>
          <w:rFonts w:asciiTheme="minorHAnsi" w:hAnsiTheme="minorHAnsi" w:cstheme="minorHAnsi"/>
          <w:szCs w:val="24"/>
        </w:rPr>
        <w:t>:</w:t>
      </w:r>
      <w:r w:rsidRPr="005C0E34">
        <w:rPr>
          <w:rFonts w:asciiTheme="minorHAnsi" w:hAnsiTheme="minorHAnsi" w:cstheme="minorHAnsi"/>
          <w:szCs w:val="24"/>
        </w:rPr>
        <w:tab/>
      </w:r>
      <w:r w:rsidR="002C766A">
        <w:rPr>
          <w:rFonts w:asciiTheme="minorHAnsi" w:hAnsiTheme="minorHAnsi" w:cstheme="minorHAnsi"/>
          <w:szCs w:val="24"/>
        </w:rPr>
        <w:t>Mobilité douce</w:t>
      </w:r>
    </w:p>
    <w:p w14:paraId="29E713DC" w14:textId="77777777" w:rsidR="00A8072B" w:rsidRPr="001606B5" w:rsidRDefault="00A8072B">
      <w:pPr>
        <w:rPr>
          <w:rFonts w:asciiTheme="minorHAnsi" w:hAnsiTheme="minorHAnsi" w:cstheme="minorHAnsi"/>
          <w:szCs w:val="24"/>
        </w:rPr>
      </w:pPr>
    </w:p>
    <w:p w14:paraId="008A870F" w14:textId="77777777" w:rsidR="007E3401" w:rsidRDefault="007E3401" w:rsidP="00C6364D">
      <w:pPr>
        <w:rPr>
          <w:rFonts w:asciiTheme="minorHAnsi" w:hAnsiTheme="minorHAnsi" w:cstheme="minorHAnsi"/>
          <w:szCs w:val="24"/>
        </w:rPr>
      </w:pPr>
    </w:p>
    <w:p w14:paraId="20F1A2B2" w14:textId="66E377A2" w:rsidR="00C6364D" w:rsidRPr="001606B5" w:rsidRDefault="00447D71" w:rsidP="00C6364D">
      <w:pPr>
        <w:rPr>
          <w:rFonts w:asciiTheme="minorHAnsi" w:hAnsiTheme="minorHAnsi" w:cstheme="minorHAnsi"/>
          <w:szCs w:val="24"/>
        </w:rPr>
      </w:pPr>
      <w:r w:rsidRPr="001606B5">
        <w:rPr>
          <w:rFonts w:asciiTheme="minorHAnsi" w:hAnsiTheme="minorHAnsi" w:cstheme="minorHAnsi"/>
          <w:szCs w:val="24"/>
        </w:rPr>
        <w:t>Madame la Présidente</w:t>
      </w:r>
      <w:r w:rsidR="00C6364D" w:rsidRPr="001606B5">
        <w:rPr>
          <w:rFonts w:asciiTheme="minorHAnsi" w:hAnsiTheme="minorHAnsi" w:cstheme="minorHAnsi"/>
          <w:szCs w:val="24"/>
        </w:rPr>
        <w:t>, Mesdames et Messieurs les Conseillers,</w:t>
      </w:r>
    </w:p>
    <w:p w14:paraId="039EA236" w14:textId="667820C6" w:rsidR="00C34C96" w:rsidRDefault="00C34C96" w:rsidP="00C6364D">
      <w:pPr>
        <w:rPr>
          <w:rFonts w:asciiTheme="minorHAnsi" w:hAnsiTheme="minorHAnsi" w:cstheme="minorHAnsi"/>
          <w:szCs w:val="24"/>
        </w:rPr>
      </w:pPr>
    </w:p>
    <w:p w14:paraId="65D1E717" w14:textId="7C80A6E5" w:rsidR="002C766A" w:rsidRDefault="002C766A" w:rsidP="002C766A">
      <w:pPr>
        <w:rPr>
          <w:rFonts w:asciiTheme="minorHAnsi" w:hAnsiTheme="minorHAnsi" w:cstheme="minorHAnsi"/>
          <w:szCs w:val="24"/>
        </w:rPr>
      </w:pPr>
      <w:r w:rsidRPr="002C766A">
        <w:rPr>
          <w:rFonts w:asciiTheme="minorHAnsi" w:hAnsiTheme="minorHAnsi" w:cstheme="minorHAnsi"/>
          <w:szCs w:val="24"/>
        </w:rPr>
        <w:t xml:space="preserve">Dans le cadre d'un renforcement de la mobilité douce, notamment des cycles, vous avez pu constater que nous avons procédé </w:t>
      </w:r>
      <w:r w:rsidR="00B72BBD">
        <w:rPr>
          <w:rFonts w:asciiTheme="minorHAnsi" w:hAnsiTheme="minorHAnsi" w:cstheme="minorHAnsi"/>
          <w:szCs w:val="24"/>
        </w:rPr>
        <w:t>a</w:t>
      </w:r>
      <w:r w:rsidRPr="002C766A">
        <w:rPr>
          <w:rFonts w:asciiTheme="minorHAnsi" w:hAnsiTheme="minorHAnsi" w:cstheme="minorHAnsi"/>
          <w:szCs w:val="24"/>
        </w:rPr>
        <w:t>u remarquage des bandes cyclables de la route cantonale en augmentant leur largeur à 1.50 m. tout en respectant une largeur de chaussée minimale de deux voies de circulation de 3.00 m. Le revêtement bitumineux étant du type phono-absorbant, l'ancien marquage dispara</w:t>
      </w:r>
      <w:r w:rsidR="00FA481C">
        <w:rPr>
          <w:rFonts w:asciiTheme="minorHAnsi" w:hAnsiTheme="minorHAnsi" w:cstheme="minorHAnsi"/>
          <w:szCs w:val="24"/>
        </w:rPr>
        <w:t>î</w:t>
      </w:r>
      <w:r w:rsidRPr="002C766A">
        <w:rPr>
          <w:rFonts w:asciiTheme="minorHAnsi" w:hAnsiTheme="minorHAnsi" w:cstheme="minorHAnsi"/>
          <w:szCs w:val="24"/>
        </w:rPr>
        <w:t>tra avec le temps. Ainsi, la surface du revêtement ne sera pas altérée au détriment de ses qualités d'absorption du bruit.</w:t>
      </w:r>
    </w:p>
    <w:p w14:paraId="0C382B6C" w14:textId="77777777" w:rsidR="00FA481C" w:rsidRPr="002C766A" w:rsidRDefault="00FA481C" w:rsidP="002C766A">
      <w:pPr>
        <w:rPr>
          <w:rFonts w:asciiTheme="minorHAnsi" w:hAnsiTheme="minorHAnsi" w:cstheme="minorHAnsi"/>
          <w:szCs w:val="24"/>
        </w:rPr>
      </w:pPr>
    </w:p>
    <w:p w14:paraId="409B55C4" w14:textId="2FB3BD9F" w:rsidR="002C766A" w:rsidRDefault="00FA481C" w:rsidP="002C766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la s</w:t>
      </w:r>
      <w:r w:rsidR="002C766A" w:rsidRPr="002C766A">
        <w:rPr>
          <w:rFonts w:asciiTheme="minorHAnsi" w:hAnsiTheme="minorHAnsi" w:cstheme="minorHAnsi"/>
          <w:szCs w:val="24"/>
        </w:rPr>
        <w:t xml:space="preserve">uite </w:t>
      </w:r>
      <w:r>
        <w:rPr>
          <w:rFonts w:asciiTheme="minorHAnsi" w:hAnsiTheme="minorHAnsi" w:cstheme="minorHAnsi"/>
          <w:szCs w:val="24"/>
        </w:rPr>
        <w:t>des</w:t>
      </w:r>
      <w:r w:rsidR="002C766A" w:rsidRPr="002C766A">
        <w:rPr>
          <w:rFonts w:asciiTheme="minorHAnsi" w:hAnsiTheme="minorHAnsi" w:cstheme="minorHAnsi"/>
          <w:szCs w:val="24"/>
        </w:rPr>
        <w:t xml:space="preserve"> nouvelles règles entrées en fonction depuis ce début d'année, au carrefour route de Rolle/rue du Coteau et route de Rolle/chemin de la Scierie, le "tourner à droit</w:t>
      </w:r>
      <w:r>
        <w:rPr>
          <w:rFonts w:asciiTheme="minorHAnsi" w:hAnsiTheme="minorHAnsi" w:cstheme="minorHAnsi"/>
          <w:szCs w:val="24"/>
        </w:rPr>
        <w:t>e</w:t>
      </w:r>
      <w:r w:rsidR="002C766A" w:rsidRPr="002C766A">
        <w:rPr>
          <w:rFonts w:asciiTheme="minorHAnsi" w:hAnsiTheme="minorHAnsi" w:cstheme="minorHAnsi"/>
          <w:szCs w:val="24"/>
        </w:rPr>
        <w:t xml:space="preserve"> pour les cycles" a été installé. Ainsi, il leur est possible de tout de même passer lorsque le feu est rouge. Des sas pour cycles ont également été marqués à cet effet. Toutefois, le canton n'a malheureusement pas accepté d'appliquer ce procédé </w:t>
      </w:r>
      <w:r w:rsidR="00473B4B">
        <w:rPr>
          <w:rFonts w:asciiTheme="minorHAnsi" w:hAnsiTheme="minorHAnsi" w:cstheme="minorHAnsi"/>
          <w:szCs w:val="24"/>
        </w:rPr>
        <w:t xml:space="preserve">pour continuer tout droit </w:t>
      </w:r>
      <w:r w:rsidR="002C766A" w:rsidRPr="002C766A">
        <w:rPr>
          <w:rFonts w:asciiTheme="minorHAnsi" w:hAnsiTheme="minorHAnsi" w:cstheme="minorHAnsi"/>
          <w:szCs w:val="24"/>
        </w:rPr>
        <w:t>sur les deux tronçons rectilignes, soit pour la direction Saint-Prex - Etoy.</w:t>
      </w:r>
    </w:p>
    <w:p w14:paraId="612DCA41" w14:textId="77777777" w:rsidR="00FA481C" w:rsidRPr="002C766A" w:rsidRDefault="00FA481C" w:rsidP="002C766A">
      <w:pPr>
        <w:rPr>
          <w:rFonts w:asciiTheme="minorHAnsi" w:hAnsiTheme="minorHAnsi" w:cstheme="minorHAnsi"/>
          <w:szCs w:val="24"/>
        </w:rPr>
      </w:pPr>
    </w:p>
    <w:p w14:paraId="0FF99087" w14:textId="37DC199B" w:rsidR="002C766A" w:rsidRDefault="002C766A" w:rsidP="002C766A">
      <w:pPr>
        <w:rPr>
          <w:rFonts w:asciiTheme="minorHAnsi" w:hAnsiTheme="minorHAnsi" w:cstheme="minorHAnsi"/>
          <w:szCs w:val="24"/>
        </w:rPr>
      </w:pPr>
      <w:r w:rsidRPr="002C766A">
        <w:rPr>
          <w:rFonts w:asciiTheme="minorHAnsi" w:hAnsiTheme="minorHAnsi" w:cstheme="minorHAnsi"/>
          <w:szCs w:val="24"/>
        </w:rPr>
        <w:t xml:space="preserve">La rue de </w:t>
      </w:r>
      <w:proofErr w:type="spellStart"/>
      <w:r w:rsidRPr="002C766A">
        <w:rPr>
          <w:rFonts w:asciiTheme="minorHAnsi" w:hAnsiTheme="minorHAnsi" w:cstheme="minorHAnsi"/>
          <w:szCs w:val="24"/>
        </w:rPr>
        <w:t>Motty</w:t>
      </w:r>
      <w:proofErr w:type="spellEnd"/>
      <w:r w:rsidRPr="002C766A">
        <w:rPr>
          <w:rFonts w:asciiTheme="minorHAnsi" w:hAnsiTheme="minorHAnsi" w:cstheme="minorHAnsi"/>
          <w:szCs w:val="24"/>
        </w:rPr>
        <w:t>, étant à sens unique et permettant de rejoindre les commerces du centre et la gare rapidement, a été mis en double sens pour les cycles.</w:t>
      </w:r>
      <w:r w:rsidR="00B72BBD">
        <w:rPr>
          <w:rFonts w:asciiTheme="minorHAnsi" w:hAnsiTheme="minorHAnsi" w:cstheme="minorHAnsi"/>
          <w:szCs w:val="24"/>
        </w:rPr>
        <w:t xml:space="preserve"> </w:t>
      </w:r>
      <w:r w:rsidRPr="002C766A">
        <w:rPr>
          <w:rFonts w:asciiTheme="minorHAnsi" w:hAnsiTheme="minorHAnsi" w:cstheme="minorHAnsi"/>
          <w:szCs w:val="24"/>
        </w:rPr>
        <w:t xml:space="preserve">Le même procédé va prochainement être appliqué pour la rue </w:t>
      </w:r>
      <w:proofErr w:type="spellStart"/>
      <w:r w:rsidRPr="002C766A">
        <w:rPr>
          <w:rFonts w:asciiTheme="minorHAnsi" w:hAnsiTheme="minorHAnsi" w:cstheme="minorHAnsi"/>
          <w:szCs w:val="24"/>
        </w:rPr>
        <w:t>Couvaloup</w:t>
      </w:r>
      <w:proofErr w:type="spellEnd"/>
      <w:r w:rsidRPr="002C766A">
        <w:rPr>
          <w:rFonts w:asciiTheme="minorHAnsi" w:hAnsiTheme="minorHAnsi" w:cstheme="minorHAnsi"/>
          <w:szCs w:val="24"/>
        </w:rPr>
        <w:t xml:space="preserve"> et le tronçon quai du Suchet/rue Forel. Les procédures de légalisation sont en cours.</w:t>
      </w:r>
    </w:p>
    <w:p w14:paraId="2289F27F" w14:textId="77777777" w:rsidR="00FA481C" w:rsidRPr="002C766A" w:rsidRDefault="00FA481C" w:rsidP="002C766A">
      <w:pPr>
        <w:rPr>
          <w:rFonts w:asciiTheme="minorHAnsi" w:hAnsiTheme="minorHAnsi" w:cstheme="minorHAnsi"/>
          <w:szCs w:val="24"/>
        </w:rPr>
      </w:pPr>
    </w:p>
    <w:p w14:paraId="742A324D" w14:textId="261D6000" w:rsidR="002C766A" w:rsidRDefault="002C766A" w:rsidP="002C766A">
      <w:pPr>
        <w:rPr>
          <w:rFonts w:asciiTheme="minorHAnsi" w:hAnsiTheme="minorHAnsi" w:cstheme="minorHAnsi"/>
          <w:szCs w:val="24"/>
        </w:rPr>
      </w:pPr>
      <w:r w:rsidRPr="002C766A">
        <w:rPr>
          <w:rFonts w:asciiTheme="minorHAnsi" w:hAnsiTheme="minorHAnsi" w:cstheme="minorHAnsi"/>
          <w:szCs w:val="24"/>
        </w:rPr>
        <w:t xml:space="preserve">Ainsi, tous les cycles (vélos, vélomoteurs et vélos électriques </w:t>
      </w:r>
      <w:r w:rsidR="00FA481C">
        <w:rPr>
          <w:rFonts w:asciiTheme="minorHAnsi" w:hAnsiTheme="minorHAnsi" w:cstheme="minorHAnsi"/>
          <w:szCs w:val="24"/>
        </w:rPr>
        <w:t xml:space="preserve">de </w:t>
      </w:r>
      <w:r w:rsidRPr="002C766A">
        <w:rPr>
          <w:rFonts w:asciiTheme="minorHAnsi" w:hAnsiTheme="minorHAnsi" w:cstheme="minorHAnsi"/>
          <w:szCs w:val="24"/>
        </w:rPr>
        <w:t xml:space="preserve">25 et 45 km/h) pourront utiliser </w:t>
      </w:r>
      <w:r w:rsidR="00DF42F6">
        <w:rPr>
          <w:rFonts w:asciiTheme="minorHAnsi" w:hAnsiTheme="minorHAnsi" w:cstheme="minorHAnsi"/>
          <w:szCs w:val="24"/>
        </w:rPr>
        <w:t>c</w:t>
      </w:r>
      <w:r w:rsidRPr="002C766A">
        <w:rPr>
          <w:rFonts w:asciiTheme="minorHAnsi" w:hAnsiTheme="minorHAnsi" w:cstheme="minorHAnsi"/>
          <w:szCs w:val="24"/>
        </w:rPr>
        <w:t>es tronçons avec la prudence nécessaire.</w:t>
      </w:r>
    </w:p>
    <w:p w14:paraId="537CE572" w14:textId="77777777" w:rsidR="00FA481C" w:rsidRPr="002C766A" w:rsidRDefault="00FA481C" w:rsidP="002C766A">
      <w:pPr>
        <w:rPr>
          <w:rFonts w:asciiTheme="minorHAnsi" w:hAnsiTheme="minorHAnsi" w:cstheme="minorHAnsi"/>
          <w:szCs w:val="24"/>
        </w:rPr>
      </w:pPr>
    </w:p>
    <w:p w14:paraId="16D72A56" w14:textId="52C3AFFA" w:rsidR="00EC722B" w:rsidRPr="00985308" w:rsidRDefault="002C766A" w:rsidP="002C766A">
      <w:pPr>
        <w:rPr>
          <w:rFonts w:asciiTheme="minorHAnsi" w:hAnsiTheme="minorHAnsi" w:cstheme="minorHAnsi"/>
          <w:szCs w:val="24"/>
        </w:rPr>
      </w:pPr>
      <w:r w:rsidRPr="002C766A">
        <w:rPr>
          <w:rFonts w:asciiTheme="minorHAnsi" w:hAnsiTheme="minorHAnsi" w:cstheme="minorHAnsi"/>
          <w:szCs w:val="24"/>
        </w:rPr>
        <w:t>L'avenue de Taillecou n'étant que ponctuellement en sens unique, le canton n'entend pas admettre</w:t>
      </w:r>
      <w:r w:rsidR="00B72BBD">
        <w:rPr>
          <w:rFonts w:asciiTheme="minorHAnsi" w:hAnsiTheme="minorHAnsi" w:cstheme="minorHAnsi"/>
          <w:szCs w:val="24"/>
        </w:rPr>
        <w:t>,</w:t>
      </w:r>
      <w:r w:rsidRPr="002C766A">
        <w:rPr>
          <w:rFonts w:asciiTheme="minorHAnsi" w:hAnsiTheme="minorHAnsi" w:cstheme="minorHAnsi"/>
          <w:szCs w:val="24"/>
        </w:rPr>
        <w:t xml:space="preserve"> par mesure de sécurité</w:t>
      </w:r>
      <w:r w:rsidR="00B72BBD">
        <w:rPr>
          <w:rFonts w:asciiTheme="minorHAnsi" w:hAnsiTheme="minorHAnsi" w:cstheme="minorHAnsi"/>
          <w:szCs w:val="24"/>
        </w:rPr>
        <w:t>,</w:t>
      </w:r>
      <w:r w:rsidRPr="002C766A">
        <w:rPr>
          <w:rFonts w:asciiTheme="minorHAnsi" w:hAnsiTheme="minorHAnsi" w:cstheme="minorHAnsi"/>
          <w:szCs w:val="24"/>
        </w:rPr>
        <w:t xml:space="preserve"> d'autres véhicules que les vélos en double sens. Les autres types de cycles pourront passer, mais uniquement à moteur éteint</w:t>
      </w:r>
      <w:r w:rsidR="00806678">
        <w:rPr>
          <w:rFonts w:asciiTheme="minorHAnsi" w:hAnsiTheme="minorHAnsi" w:cstheme="minorHAnsi"/>
          <w:szCs w:val="24"/>
        </w:rPr>
        <w:t>.</w:t>
      </w:r>
      <w:r w:rsidR="00D25793">
        <w:rPr>
          <w:rFonts w:asciiTheme="minorHAnsi" w:hAnsiTheme="minorHAnsi" w:cstheme="minorHAnsi"/>
          <w:szCs w:val="24"/>
        </w:rPr>
        <w:t xml:space="preserve"> </w:t>
      </w:r>
    </w:p>
    <w:p w14:paraId="49446444" w14:textId="77777777" w:rsidR="00985308" w:rsidRPr="00985308" w:rsidRDefault="00985308" w:rsidP="00985308">
      <w:pPr>
        <w:rPr>
          <w:rFonts w:asciiTheme="minorHAnsi" w:hAnsiTheme="minorHAnsi" w:cstheme="minorHAnsi"/>
          <w:szCs w:val="24"/>
        </w:rPr>
      </w:pPr>
    </w:p>
    <w:p w14:paraId="11BC7A87" w14:textId="77777777" w:rsidR="00A8072B" w:rsidRPr="005C0E34" w:rsidRDefault="00A8072B">
      <w:pPr>
        <w:ind w:left="4536"/>
        <w:jc w:val="center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</w:rPr>
        <w:t>La Municipalité</w:t>
      </w:r>
    </w:p>
    <w:p w14:paraId="06B535BC" w14:textId="50E04950" w:rsidR="00A8072B" w:rsidRDefault="00A8072B">
      <w:pPr>
        <w:rPr>
          <w:rFonts w:asciiTheme="minorHAnsi" w:hAnsiTheme="minorHAnsi" w:cstheme="minorHAnsi"/>
          <w:szCs w:val="24"/>
        </w:rPr>
      </w:pPr>
    </w:p>
    <w:p w14:paraId="1F65D60C" w14:textId="2A36E174" w:rsidR="00A8072B" w:rsidRPr="004327A6" w:rsidRDefault="00A8072B">
      <w:pPr>
        <w:rPr>
          <w:rFonts w:asciiTheme="minorHAnsi" w:hAnsiTheme="minorHAnsi" w:cstheme="minorHAnsi"/>
          <w:szCs w:val="24"/>
        </w:rPr>
      </w:pPr>
      <w:r w:rsidRPr="004327A6">
        <w:rPr>
          <w:rFonts w:asciiTheme="minorHAnsi" w:hAnsiTheme="minorHAnsi" w:cstheme="minorHAnsi"/>
          <w:szCs w:val="24"/>
        </w:rPr>
        <w:t xml:space="preserve">Saint-Prex, le </w:t>
      </w:r>
      <w:r w:rsidR="00D25793">
        <w:rPr>
          <w:rFonts w:asciiTheme="minorHAnsi" w:hAnsiTheme="minorHAnsi" w:cstheme="minorHAnsi"/>
          <w:szCs w:val="24"/>
        </w:rPr>
        <w:t>23 juin</w:t>
      </w:r>
      <w:r w:rsidR="00F51D19">
        <w:rPr>
          <w:rFonts w:asciiTheme="minorHAnsi" w:hAnsiTheme="minorHAnsi" w:cstheme="minorHAnsi"/>
          <w:szCs w:val="24"/>
        </w:rPr>
        <w:t xml:space="preserve"> </w:t>
      </w:r>
      <w:r w:rsidR="0076793C" w:rsidRPr="00772627">
        <w:rPr>
          <w:rFonts w:asciiTheme="minorHAnsi" w:hAnsiTheme="minorHAnsi" w:cstheme="minorHAnsi"/>
          <w:szCs w:val="24"/>
        </w:rPr>
        <w:t>2021</w:t>
      </w:r>
      <w:r w:rsidR="009806FE" w:rsidRPr="004327A6">
        <w:rPr>
          <w:rFonts w:asciiTheme="minorHAnsi" w:hAnsiTheme="minorHAnsi" w:cstheme="minorHAnsi"/>
          <w:szCs w:val="24"/>
        </w:rPr>
        <w:t>/</w:t>
      </w:r>
      <w:r w:rsidR="007E3401">
        <w:rPr>
          <w:rFonts w:asciiTheme="minorHAnsi" w:hAnsiTheme="minorHAnsi" w:cstheme="minorHAnsi"/>
          <w:szCs w:val="24"/>
        </w:rPr>
        <w:t>CM</w:t>
      </w:r>
      <w:r w:rsidR="005C0E34" w:rsidRPr="004327A6">
        <w:rPr>
          <w:rFonts w:asciiTheme="minorHAnsi" w:hAnsiTheme="minorHAnsi" w:cstheme="minorHAnsi"/>
          <w:szCs w:val="24"/>
        </w:rPr>
        <w:t xml:space="preserve"> – 101.02</w:t>
      </w:r>
    </w:p>
    <w:p w14:paraId="20D14914" w14:textId="031957DC" w:rsidR="00C66099" w:rsidRDefault="00C66099">
      <w:pPr>
        <w:rPr>
          <w:rFonts w:asciiTheme="minorHAnsi" w:hAnsiTheme="minorHAnsi" w:cstheme="minorHAnsi"/>
          <w:szCs w:val="24"/>
        </w:rPr>
      </w:pPr>
    </w:p>
    <w:p w14:paraId="7E4C4066" w14:textId="77777777" w:rsidR="008D5AC0" w:rsidRDefault="008D5AC0">
      <w:pPr>
        <w:rPr>
          <w:rFonts w:asciiTheme="minorHAnsi" w:hAnsiTheme="minorHAnsi" w:cstheme="minorHAnsi"/>
          <w:szCs w:val="24"/>
        </w:rPr>
      </w:pPr>
    </w:p>
    <w:p w14:paraId="17ED3905" w14:textId="027BF7FF" w:rsidR="00C66099" w:rsidRDefault="00C66099" w:rsidP="00C66099">
      <w:pPr>
        <w:rPr>
          <w:rFonts w:asciiTheme="minorHAnsi" w:hAnsiTheme="minorHAnsi" w:cstheme="minorHAnsi"/>
          <w:i/>
          <w:sz w:val="23"/>
          <w:szCs w:val="23"/>
          <w:vertAlign w:val="superscript"/>
          <w:lang w:val="fr-CH"/>
        </w:rPr>
      </w:pPr>
      <w:r w:rsidRPr="00E6534A">
        <w:rPr>
          <w:rFonts w:asciiTheme="minorHAnsi" w:hAnsiTheme="minorHAnsi" w:cstheme="minorHAnsi"/>
          <w:i/>
          <w:sz w:val="23"/>
          <w:szCs w:val="23"/>
        </w:rPr>
        <w:t>Pour tout renseignement, s’adresser à</w:t>
      </w:r>
      <w:r w:rsidR="00461C80" w:rsidRPr="00E6534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293415" w:rsidRPr="00293415">
        <w:rPr>
          <w:rFonts w:asciiTheme="minorHAnsi" w:hAnsiTheme="minorHAnsi" w:cstheme="minorHAnsi"/>
          <w:i/>
          <w:sz w:val="23"/>
          <w:szCs w:val="23"/>
        </w:rPr>
        <w:t>Mme Carine Tinguely, municipale, au 079 354 15 83</w:t>
      </w:r>
      <w:r w:rsidR="00293415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sectPr w:rsidR="00C66099" w:rsidSect="00410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297B" w14:textId="77777777" w:rsidR="00504E34" w:rsidRDefault="00504E34">
      <w:r>
        <w:separator/>
      </w:r>
    </w:p>
  </w:endnote>
  <w:endnote w:type="continuationSeparator" w:id="0">
    <w:p w14:paraId="6FAB44B1" w14:textId="77777777" w:rsidR="00504E34" w:rsidRDefault="005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4E6F" w14:textId="77777777" w:rsidR="007E3401" w:rsidRDefault="007E34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5E4" w14:textId="64B10001" w:rsidR="00CF47D2" w:rsidRDefault="00CF47D2">
    <w:pPr>
      <w:pStyle w:val="Pieddepage"/>
      <w:jc w:val="right"/>
      <w:rPr>
        <w:sz w:val="16"/>
      </w:rPr>
    </w:pPr>
    <w:r>
      <w:rPr>
        <w:sz w:val="16"/>
      </w:rPr>
      <w:t xml:space="preserve">Dernière impression le </w:t>
    </w:r>
    <w:r w:rsidR="000F2900">
      <w:rPr>
        <w:sz w:val="16"/>
      </w:rPr>
      <w:fldChar w:fldCharType="begin"/>
    </w:r>
    <w:r>
      <w:rPr>
        <w:sz w:val="16"/>
      </w:rPr>
      <w:instrText xml:space="preserve"> PRINTDATE </w:instrText>
    </w:r>
    <w:r w:rsidR="000F2900">
      <w:rPr>
        <w:sz w:val="16"/>
      </w:rPr>
      <w:fldChar w:fldCharType="separate"/>
    </w:r>
    <w:r w:rsidR="00AA6D91">
      <w:rPr>
        <w:noProof/>
        <w:sz w:val="16"/>
      </w:rPr>
      <w:t>04/05/2021 10:40:00</w:t>
    </w:r>
    <w:r w:rsidR="000F290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8D35" w14:textId="77777777" w:rsidR="007E3401" w:rsidRDefault="007E3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6359" w14:textId="77777777" w:rsidR="00504E34" w:rsidRDefault="00504E34">
      <w:r>
        <w:separator/>
      </w:r>
    </w:p>
  </w:footnote>
  <w:footnote w:type="continuationSeparator" w:id="0">
    <w:p w14:paraId="4083EC9D" w14:textId="77777777" w:rsidR="00504E34" w:rsidRDefault="0050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7A87" w14:textId="533097FB" w:rsidR="00A5778B" w:rsidRDefault="001069D0">
    <w:pPr>
      <w:pStyle w:val="En-tte"/>
    </w:pPr>
    <w:r>
      <w:rPr>
        <w:noProof/>
      </w:rPr>
      <w:pict w14:anchorId="3F205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0;margin-top:0;width:479.65pt;height:159.8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>
      <w:rPr>
        <w:noProof/>
      </w:rPr>
      <w:pict w14:anchorId="7ABDD0EA">
        <v:shape id="_x0000_s2051" type="#_x0000_t136" alt="" style="position:absolute;left:0;text-align:left;margin-left:0;margin-top:0;width:479.65pt;height:15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6678" w14:textId="0A435DB7" w:rsidR="007E3401" w:rsidRDefault="007E34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F40E" w14:textId="7F1491F6" w:rsidR="00246BD3" w:rsidRDefault="00246B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07B"/>
    <w:multiLevelType w:val="hybridMultilevel"/>
    <w:tmpl w:val="F566E572"/>
    <w:lvl w:ilvl="0" w:tplc="EFD0B6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B3E"/>
    <w:multiLevelType w:val="hybridMultilevel"/>
    <w:tmpl w:val="F438CF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5B2"/>
    <w:multiLevelType w:val="hybridMultilevel"/>
    <w:tmpl w:val="3B14E30E"/>
    <w:lvl w:ilvl="0" w:tplc="5B6460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6A135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4B0A31"/>
    <w:multiLevelType w:val="hybridMultilevel"/>
    <w:tmpl w:val="30D241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4F09"/>
    <w:multiLevelType w:val="hybridMultilevel"/>
    <w:tmpl w:val="25E64E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6DE6"/>
    <w:multiLevelType w:val="hybridMultilevel"/>
    <w:tmpl w:val="27F8AF2C"/>
    <w:lvl w:ilvl="0" w:tplc="1AE290B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761A"/>
    <w:multiLevelType w:val="hybridMultilevel"/>
    <w:tmpl w:val="986E3036"/>
    <w:lvl w:ilvl="0" w:tplc="30745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7494"/>
    <w:multiLevelType w:val="hybridMultilevel"/>
    <w:tmpl w:val="FA02E114"/>
    <w:lvl w:ilvl="0" w:tplc="DF344F9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63"/>
    <w:rsid w:val="00000146"/>
    <w:rsid w:val="0000286E"/>
    <w:rsid w:val="00002DA9"/>
    <w:rsid w:val="0001014C"/>
    <w:rsid w:val="00012219"/>
    <w:rsid w:val="000154BB"/>
    <w:rsid w:val="000212E2"/>
    <w:rsid w:val="00025F40"/>
    <w:rsid w:val="0002638F"/>
    <w:rsid w:val="00027777"/>
    <w:rsid w:val="000546A8"/>
    <w:rsid w:val="00060D84"/>
    <w:rsid w:val="00074A3A"/>
    <w:rsid w:val="00084F37"/>
    <w:rsid w:val="00085B90"/>
    <w:rsid w:val="00091226"/>
    <w:rsid w:val="000A267F"/>
    <w:rsid w:val="000B179D"/>
    <w:rsid w:val="000B2E1E"/>
    <w:rsid w:val="000B7646"/>
    <w:rsid w:val="000D3E01"/>
    <w:rsid w:val="000E1385"/>
    <w:rsid w:val="000E2EC6"/>
    <w:rsid w:val="000E3358"/>
    <w:rsid w:val="000F28C9"/>
    <w:rsid w:val="000F2900"/>
    <w:rsid w:val="000F3078"/>
    <w:rsid w:val="000F5BA0"/>
    <w:rsid w:val="001059AC"/>
    <w:rsid w:val="001069D0"/>
    <w:rsid w:val="00113138"/>
    <w:rsid w:val="00115BC7"/>
    <w:rsid w:val="00120459"/>
    <w:rsid w:val="00121EFD"/>
    <w:rsid w:val="00124C55"/>
    <w:rsid w:val="00131191"/>
    <w:rsid w:val="00132C13"/>
    <w:rsid w:val="001510B3"/>
    <w:rsid w:val="001606B5"/>
    <w:rsid w:val="00163390"/>
    <w:rsid w:val="00164EDD"/>
    <w:rsid w:val="001750C5"/>
    <w:rsid w:val="00176DEF"/>
    <w:rsid w:val="0017716A"/>
    <w:rsid w:val="0018017D"/>
    <w:rsid w:val="00181CF0"/>
    <w:rsid w:val="001B373C"/>
    <w:rsid w:val="001B5D1E"/>
    <w:rsid w:val="001C1B93"/>
    <w:rsid w:val="001C5DF2"/>
    <w:rsid w:val="001D16F6"/>
    <w:rsid w:val="001E76C9"/>
    <w:rsid w:val="001F7E68"/>
    <w:rsid w:val="0020201B"/>
    <w:rsid w:val="00206CC2"/>
    <w:rsid w:val="002160C9"/>
    <w:rsid w:val="00223BF7"/>
    <w:rsid w:val="002243E8"/>
    <w:rsid w:val="0023132D"/>
    <w:rsid w:val="002366BF"/>
    <w:rsid w:val="00246BD3"/>
    <w:rsid w:val="0026368A"/>
    <w:rsid w:val="0027651D"/>
    <w:rsid w:val="00290CB8"/>
    <w:rsid w:val="0029246C"/>
    <w:rsid w:val="00293415"/>
    <w:rsid w:val="002B2EC1"/>
    <w:rsid w:val="002C1415"/>
    <w:rsid w:val="002C766A"/>
    <w:rsid w:val="002D5838"/>
    <w:rsid w:val="002D7D4E"/>
    <w:rsid w:val="002E3DF4"/>
    <w:rsid w:val="002E7A95"/>
    <w:rsid w:val="002E7AF3"/>
    <w:rsid w:val="00315503"/>
    <w:rsid w:val="00324507"/>
    <w:rsid w:val="003258D1"/>
    <w:rsid w:val="00336B1C"/>
    <w:rsid w:val="003502DA"/>
    <w:rsid w:val="003724CD"/>
    <w:rsid w:val="00373833"/>
    <w:rsid w:val="003819C8"/>
    <w:rsid w:val="003839B4"/>
    <w:rsid w:val="00391CE6"/>
    <w:rsid w:val="00395F5D"/>
    <w:rsid w:val="003A064E"/>
    <w:rsid w:val="003A14F9"/>
    <w:rsid w:val="003A4592"/>
    <w:rsid w:val="003A6471"/>
    <w:rsid w:val="003B66E2"/>
    <w:rsid w:val="003C4ABB"/>
    <w:rsid w:val="003D0DCA"/>
    <w:rsid w:val="003D3655"/>
    <w:rsid w:val="003E5D23"/>
    <w:rsid w:val="003F28A0"/>
    <w:rsid w:val="00403BF2"/>
    <w:rsid w:val="00406FC5"/>
    <w:rsid w:val="00410318"/>
    <w:rsid w:val="00424B4B"/>
    <w:rsid w:val="004327A6"/>
    <w:rsid w:val="00436192"/>
    <w:rsid w:val="00443FBF"/>
    <w:rsid w:val="00447D71"/>
    <w:rsid w:val="0045180A"/>
    <w:rsid w:val="0046081D"/>
    <w:rsid w:val="00461C80"/>
    <w:rsid w:val="0046367F"/>
    <w:rsid w:val="00466EB7"/>
    <w:rsid w:val="00471D4C"/>
    <w:rsid w:val="00473B4B"/>
    <w:rsid w:val="00483F86"/>
    <w:rsid w:val="004A215A"/>
    <w:rsid w:val="004A70D7"/>
    <w:rsid w:val="004A78DC"/>
    <w:rsid w:val="004C2822"/>
    <w:rsid w:val="004C2920"/>
    <w:rsid w:val="004D3030"/>
    <w:rsid w:val="004E09FF"/>
    <w:rsid w:val="005024AA"/>
    <w:rsid w:val="00504E34"/>
    <w:rsid w:val="00511430"/>
    <w:rsid w:val="00516BB5"/>
    <w:rsid w:val="0052273A"/>
    <w:rsid w:val="00523763"/>
    <w:rsid w:val="00532BF8"/>
    <w:rsid w:val="00534AE9"/>
    <w:rsid w:val="00542294"/>
    <w:rsid w:val="005740ED"/>
    <w:rsid w:val="00580CFC"/>
    <w:rsid w:val="00581720"/>
    <w:rsid w:val="00584397"/>
    <w:rsid w:val="005A13EC"/>
    <w:rsid w:val="005A301E"/>
    <w:rsid w:val="005B3C7C"/>
    <w:rsid w:val="005B409A"/>
    <w:rsid w:val="005B5D1A"/>
    <w:rsid w:val="005B6349"/>
    <w:rsid w:val="005B6B75"/>
    <w:rsid w:val="005C0E34"/>
    <w:rsid w:val="005C4D4B"/>
    <w:rsid w:val="005C6235"/>
    <w:rsid w:val="005D1B42"/>
    <w:rsid w:val="005D7FA8"/>
    <w:rsid w:val="005E1A0B"/>
    <w:rsid w:val="005E5F8C"/>
    <w:rsid w:val="005F15C7"/>
    <w:rsid w:val="005F66E2"/>
    <w:rsid w:val="00603BEA"/>
    <w:rsid w:val="00621C1E"/>
    <w:rsid w:val="006234D1"/>
    <w:rsid w:val="006241BC"/>
    <w:rsid w:val="00627C0E"/>
    <w:rsid w:val="0064108F"/>
    <w:rsid w:val="006673F1"/>
    <w:rsid w:val="00671660"/>
    <w:rsid w:val="00676F7D"/>
    <w:rsid w:val="006773D7"/>
    <w:rsid w:val="00682E11"/>
    <w:rsid w:val="0068683C"/>
    <w:rsid w:val="00687C42"/>
    <w:rsid w:val="0069064D"/>
    <w:rsid w:val="0069582D"/>
    <w:rsid w:val="00697FAF"/>
    <w:rsid w:val="006A04CE"/>
    <w:rsid w:val="006A3CA8"/>
    <w:rsid w:val="006B0806"/>
    <w:rsid w:val="006B0B63"/>
    <w:rsid w:val="006C0833"/>
    <w:rsid w:val="006C5062"/>
    <w:rsid w:val="006D1970"/>
    <w:rsid w:val="006D74D8"/>
    <w:rsid w:val="007012B7"/>
    <w:rsid w:val="00703FED"/>
    <w:rsid w:val="00716468"/>
    <w:rsid w:val="00722D52"/>
    <w:rsid w:val="007435D0"/>
    <w:rsid w:val="00753C3D"/>
    <w:rsid w:val="007549F9"/>
    <w:rsid w:val="00765056"/>
    <w:rsid w:val="0076793C"/>
    <w:rsid w:val="00770A6E"/>
    <w:rsid w:val="00771D11"/>
    <w:rsid w:val="00772627"/>
    <w:rsid w:val="0077737F"/>
    <w:rsid w:val="00782E3B"/>
    <w:rsid w:val="007A08C3"/>
    <w:rsid w:val="007A3F52"/>
    <w:rsid w:val="007A4C24"/>
    <w:rsid w:val="007C0DB5"/>
    <w:rsid w:val="007C787F"/>
    <w:rsid w:val="007D0F48"/>
    <w:rsid w:val="007E185E"/>
    <w:rsid w:val="007E3401"/>
    <w:rsid w:val="007F498A"/>
    <w:rsid w:val="00806678"/>
    <w:rsid w:val="0080723D"/>
    <w:rsid w:val="00813FBF"/>
    <w:rsid w:val="00816B22"/>
    <w:rsid w:val="00820F83"/>
    <w:rsid w:val="0082533E"/>
    <w:rsid w:val="00832D44"/>
    <w:rsid w:val="00850847"/>
    <w:rsid w:val="00853765"/>
    <w:rsid w:val="0085512A"/>
    <w:rsid w:val="0085575B"/>
    <w:rsid w:val="008747C3"/>
    <w:rsid w:val="00882544"/>
    <w:rsid w:val="008858DF"/>
    <w:rsid w:val="00885988"/>
    <w:rsid w:val="008876DC"/>
    <w:rsid w:val="008964FC"/>
    <w:rsid w:val="00897086"/>
    <w:rsid w:val="008C05E6"/>
    <w:rsid w:val="008C31C8"/>
    <w:rsid w:val="008D5AC0"/>
    <w:rsid w:val="008E1269"/>
    <w:rsid w:val="008E5B8A"/>
    <w:rsid w:val="008F5740"/>
    <w:rsid w:val="00901687"/>
    <w:rsid w:val="00910A58"/>
    <w:rsid w:val="00915417"/>
    <w:rsid w:val="0092269C"/>
    <w:rsid w:val="0092405E"/>
    <w:rsid w:val="0093385D"/>
    <w:rsid w:val="009434FC"/>
    <w:rsid w:val="009445CB"/>
    <w:rsid w:val="0094464A"/>
    <w:rsid w:val="0094554F"/>
    <w:rsid w:val="00951238"/>
    <w:rsid w:val="0097192B"/>
    <w:rsid w:val="009735ED"/>
    <w:rsid w:val="009806FE"/>
    <w:rsid w:val="00985308"/>
    <w:rsid w:val="0098564D"/>
    <w:rsid w:val="009A2A84"/>
    <w:rsid w:val="009B660F"/>
    <w:rsid w:val="009C54F9"/>
    <w:rsid w:val="009C60FF"/>
    <w:rsid w:val="009D36E1"/>
    <w:rsid w:val="009E44D9"/>
    <w:rsid w:val="00A058A8"/>
    <w:rsid w:val="00A07EF7"/>
    <w:rsid w:val="00A14A58"/>
    <w:rsid w:val="00A23A13"/>
    <w:rsid w:val="00A37020"/>
    <w:rsid w:val="00A5603A"/>
    <w:rsid w:val="00A5778B"/>
    <w:rsid w:val="00A62EC9"/>
    <w:rsid w:val="00A655B7"/>
    <w:rsid w:val="00A73B12"/>
    <w:rsid w:val="00A8072B"/>
    <w:rsid w:val="00A812A1"/>
    <w:rsid w:val="00A83C05"/>
    <w:rsid w:val="00A86BC5"/>
    <w:rsid w:val="00A9032C"/>
    <w:rsid w:val="00A93E6D"/>
    <w:rsid w:val="00AA17DA"/>
    <w:rsid w:val="00AA37C3"/>
    <w:rsid w:val="00AA4302"/>
    <w:rsid w:val="00AA6D91"/>
    <w:rsid w:val="00AA6F86"/>
    <w:rsid w:val="00AD0053"/>
    <w:rsid w:val="00AD67B2"/>
    <w:rsid w:val="00AE12F2"/>
    <w:rsid w:val="00AF18C6"/>
    <w:rsid w:val="00AF43FB"/>
    <w:rsid w:val="00AF552D"/>
    <w:rsid w:val="00AF6A19"/>
    <w:rsid w:val="00B008BE"/>
    <w:rsid w:val="00B04C0F"/>
    <w:rsid w:val="00B125C3"/>
    <w:rsid w:val="00B366D2"/>
    <w:rsid w:val="00B37A85"/>
    <w:rsid w:val="00B574C4"/>
    <w:rsid w:val="00B64E28"/>
    <w:rsid w:val="00B66791"/>
    <w:rsid w:val="00B72BBD"/>
    <w:rsid w:val="00B928A9"/>
    <w:rsid w:val="00B9368B"/>
    <w:rsid w:val="00BB00F5"/>
    <w:rsid w:val="00BC2D35"/>
    <w:rsid w:val="00BD0D04"/>
    <w:rsid w:val="00BD121E"/>
    <w:rsid w:val="00BD3544"/>
    <w:rsid w:val="00BE0DD7"/>
    <w:rsid w:val="00BE5ECD"/>
    <w:rsid w:val="00BF369D"/>
    <w:rsid w:val="00C03351"/>
    <w:rsid w:val="00C042C4"/>
    <w:rsid w:val="00C1169B"/>
    <w:rsid w:val="00C169AE"/>
    <w:rsid w:val="00C240AC"/>
    <w:rsid w:val="00C3103D"/>
    <w:rsid w:val="00C315DE"/>
    <w:rsid w:val="00C34C96"/>
    <w:rsid w:val="00C43ECB"/>
    <w:rsid w:val="00C4693F"/>
    <w:rsid w:val="00C61485"/>
    <w:rsid w:val="00C6364D"/>
    <w:rsid w:val="00C646BA"/>
    <w:rsid w:val="00C66099"/>
    <w:rsid w:val="00C701D0"/>
    <w:rsid w:val="00C72650"/>
    <w:rsid w:val="00C749E9"/>
    <w:rsid w:val="00C86E83"/>
    <w:rsid w:val="00C94BD9"/>
    <w:rsid w:val="00C9605A"/>
    <w:rsid w:val="00CA66B6"/>
    <w:rsid w:val="00CB1A62"/>
    <w:rsid w:val="00CC7FDE"/>
    <w:rsid w:val="00CD65C3"/>
    <w:rsid w:val="00CE562E"/>
    <w:rsid w:val="00CE63C1"/>
    <w:rsid w:val="00CE6776"/>
    <w:rsid w:val="00CF0421"/>
    <w:rsid w:val="00CF47D2"/>
    <w:rsid w:val="00CF726A"/>
    <w:rsid w:val="00CF741E"/>
    <w:rsid w:val="00CF7D31"/>
    <w:rsid w:val="00D0087D"/>
    <w:rsid w:val="00D06824"/>
    <w:rsid w:val="00D17C51"/>
    <w:rsid w:val="00D232B7"/>
    <w:rsid w:val="00D25793"/>
    <w:rsid w:val="00D40419"/>
    <w:rsid w:val="00D41EA1"/>
    <w:rsid w:val="00D52895"/>
    <w:rsid w:val="00D52933"/>
    <w:rsid w:val="00D55E9A"/>
    <w:rsid w:val="00D628FA"/>
    <w:rsid w:val="00D76B54"/>
    <w:rsid w:val="00D80D87"/>
    <w:rsid w:val="00D83A56"/>
    <w:rsid w:val="00D86D32"/>
    <w:rsid w:val="00DA223C"/>
    <w:rsid w:val="00DA4D06"/>
    <w:rsid w:val="00DB3931"/>
    <w:rsid w:val="00DC00F2"/>
    <w:rsid w:val="00DD3DA0"/>
    <w:rsid w:val="00DE1036"/>
    <w:rsid w:val="00DE7049"/>
    <w:rsid w:val="00DF183C"/>
    <w:rsid w:val="00DF42F6"/>
    <w:rsid w:val="00E00DCE"/>
    <w:rsid w:val="00E04EF7"/>
    <w:rsid w:val="00E1317D"/>
    <w:rsid w:val="00E17424"/>
    <w:rsid w:val="00E539DA"/>
    <w:rsid w:val="00E6534A"/>
    <w:rsid w:val="00E74E4C"/>
    <w:rsid w:val="00E76157"/>
    <w:rsid w:val="00E77C52"/>
    <w:rsid w:val="00E8202C"/>
    <w:rsid w:val="00E96E9D"/>
    <w:rsid w:val="00EA30DD"/>
    <w:rsid w:val="00EC339F"/>
    <w:rsid w:val="00EC6119"/>
    <w:rsid w:val="00EC722B"/>
    <w:rsid w:val="00ED447C"/>
    <w:rsid w:val="00ED5F82"/>
    <w:rsid w:val="00EE0159"/>
    <w:rsid w:val="00EF0BB9"/>
    <w:rsid w:val="00F049CA"/>
    <w:rsid w:val="00F062B1"/>
    <w:rsid w:val="00F21474"/>
    <w:rsid w:val="00F21E9C"/>
    <w:rsid w:val="00F24CB4"/>
    <w:rsid w:val="00F420DC"/>
    <w:rsid w:val="00F51D19"/>
    <w:rsid w:val="00F6623D"/>
    <w:rsid w:val="00F72BD3"/>
    <w:rsid w:val="00F82212"/>
    <w:rsid w:val="00FA481C"/>
    <w:rsid w:val="00FB14FE"/>
    <w:rsid w:val="00FB272F"/>
    <w:rsid w:val="00FC3D1C"/>
    <w:rsid w:val="00FD4DA8"/>
    <w:rsid w:val="00FD6212"/>
    <w:rsid w:val="00FE7BC0"/>
    <w:rsid w:val="00FF03F1"/>
    <w:rsid w:val="00FF180E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496AA5E"/>
  <w15:docId w15:val="{818A26F0-7BD7-4DA5-927E-9157CEF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18"/>
    <w:pPr>
      <w:jc w:val="both"/>
    </w:pPr>
    <w:rPr>
      <w:rFonts w:ascii="Tahoma" w:hAnsi="Tahoma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410318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03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0318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10318"/>
    <w:pPr>
      <w:pBdr>
        <w:bottom w:val="single" w:sz="4" w:space="1" w:color="auto"/>
      </w:pBdr>
      <w:jc w:val="center"/>
    </w:pPr>
    <w:rPr>
      <w:b/>
      <w:bCs/>
      <w:sz w:val="22"/>
    </w:rPr>
  </w:style>
  <w:style w:type="paragraph" w:styleId="Corpsdetexte">
    <w:name w:val="Body Text"/>
    <w:basedOn w:val="Normal"/>
    <w:rsid w:val="00410318"/>
    <w:rPr>
      <w:sz w:val="22"/>
    </w:rPr>
  </w:style>
  <w:style w:type="paragraph" w:styleId="Textedebulles">
    <w:name w:val="Balloon Text"/>
    <w:basedOn w:val="Normal"/>
    <w:semiHidden/>
    <w:rsid w:val="0097192B"/>
    <w:rPr>
      <w:rFonts w:cs="Tahoma"/>
      <w:sz w:val="16"/>
      <w:szCs w:val="16"/>
    </w:rPr>
  </w:style>
  <w:style w:type="paragraph" w:customStyle="1" w:styleId="Style1">
    <w:name w:val="Style1"/>
    <w:basedOn w:val="Normal"/>
    <w:rsid w:val="00E77C52"/>
    <w:pPr>
      <w:overflowPunct w:val="0"/>
      <w:autoSpaceDE w:val="0"/>
      <w:autoSpaceDN w:val="0"/>
      <w:adjustRightInd w:val="0"/>
      <w:ind w:left="644" w:hanging="360"/>
      <w:jc w:val="left"/>
      <w:textAlignment w:val="baseline"/>
    </w:pPr>
  </w:style>
  <w:style w:type="character" w:styleId="Lienhypertexte">
    <w:name w:val="Hyperlink"/>
    <w:basedOn w:val="Policepardfaut"/>
    <w:rsid w:val="0093385D"/>
    <w:rPr>
      <w:color w:val="0000FF"/>
      <w:u w:val="single"/>
    </w:rPr>
  </w:style>
  <w:style w:type="paragraph" w:styleId="Retraitcorpsdetexte">
    <w:name w:val="Body Text Indent"/>
    <w:basedOn w:val="Normal"/>
    <w:rsid w:val="00EA30DD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6673F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A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de la Municipalité au Conseil communal</vt:lpstr>
    </vt:vector>
  </TitlesOfParts>
  <Company>commune de Saint-Prex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de la Municipalité au Conseil communal</dc:title>
  <dc:creator>Secrétaire municipale</dc:creator>
  <cp:lastModifiedBy>Catherine Masson</cp:lastModifiedBy>
  <cp:revision>5</cp:revision>
  <cp:lastPrinted>2021-05-04T08:40:00Z</cp:lastPrinted>
  <dcterms:created xsi:type="dcterms:W3CDTF">2021-06-01T15:02:00Z</dcterms:created>
  <dcterms:modified xsi:type="dcterms:W3CDTF">2021-06-08T06:57:00Z</dcterms:modified>
</cp:coreProperties>
</file>